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49A" w:rsidRDefault="001B449A" w:rsidP="001B449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Аннотация</w:t>
      </w:r>
    </w:p>
    <w:p w:rsidR="001B449A" w:rsidRDefault="001B449A" w:rsidP="001B449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 рабочей программе учебной дисциплины</w:t>
      </w:r>
    </w:p>
    <w:p w:rsidR="001B449A" w:rsidRDefault="001B449A" w:rsidP="001B449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ОДБ 04 «Иностранный язык</w:t>
      </w:r>
      <w:r w:rsidR="007E1BEA">
        <w:rPr>
          <w:rFonts w:ascii="Times New Roman" w:eastAsia="Calibri" w:hAnsi="Times New Roman" w:cs="Times New Roman"/>
          <w:b/>
          <w:sz w:val="24"/>
          <w:szCs w:val="24"/>
        </w:rPr>
        <w:t xml:space="preserve"> (немецкий)</w:t>
      </w:r>
      <w:r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1B449A" w:rsidRPr="001B449A" w:rsidRDefault="001B449A" w:rsidP="001B449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1B449A">
        <w:rPr>
          <w:rFonts w:ascii="Times New Roman" w:eastAsia="Calibri" w:hAnsi="Times New Roman" w:cs="Times New Roman"/>
          <w:b/>
          <w:sz w:val="24"/>
          <w:szCs w:val="24"/>
        </w:rPr>
        <w:t>профессии  15.01. 05 "</w:t>
      </w:r>
      <w:r w:rsidRPr="001B449A">
        <w:rPr>
          <w:rFonts w:ascii="Times New Roman" w:eastAsia="Times New Roman" w:hAnsi="Times New Roman" w:cs="Times New Roman"/>
          <w:b/>
          <w:sz w:val="24"/>
          <w:szCs w:val="24"/>
        </w:rPr>
        <w:t xml:space="preserve"> Сварщик (ручной и частично механизированной сварки (наплавки)</w:t>
      </w:r>
      <w:r w:rsidRPr="001B449A">
        <w:rPr>
          <w:rFonts w:ascii="Times New Roman" w:eastAsia="Calibri" w:hAnsi="Times New Roman" w:cs="Times New Roman"/>
          <w:b/>
          <w:sz w:val="24"/>
          <w:szCs w:val="24"/>
        </w:rPr>
        <w:t>"</w:t>
      </w:r>
      <w:proofErr w:type="gramEnd"/>
    </w:p>
    <w:p w:rsidR="001B449A" w:rsidRDefault="001B449A" w:rsidP="001B449A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ОДБ 04.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«Иностранный язык (</w:t>
      </w:r>
      <w:r w:rsidR="007E1BEA">
        <w:rPr>
          <w:rFonts w:ascii="Times New Roman" w:eastAsia="Times New Roman" w:hAnsi="Times New Roman" w:cs="Times New Roman"/>
          <w:sz w:val="24"/>
          <w:szCs w:val="24"/>
        </w:rPr>
        <w:t>немецкий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)» разработана на основе требований ФГОС (утв. Приказом Министерства образования и науки РФ от  17.05. 2012г. № 413) в редакции от 11декабря 2020г. с учетом ФГОС профессии 15.01.05  «Сварщик (ручной и частично механизированной сварки (наплавки)» (утв. Приказ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России от 29.01.2016 № 50 (ред. от 17.12.2020г.) и на основе примерной рабочей программы, размещенной на официальном сайте ФИРО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РАНХиГС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также Требований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КБАДК., рассмотренных Методическим советом ГБПОУ «КБАДК» (протокол №4 (57) от 14.июня 2022г.) и утвержденных директором ГБПОУ «КБАДК». </w:t>
      </w:r>
    </w:p>
    <w:p w:rsidR="001B449A" w:rsidRDefault="001B449A" w:rsidP="001B44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Особое значение учебная дисциплина имеет при формировании и развитии общих компетенций: </w:t>
      </w:r>
    </w:p>
    <w:tbl>
      <w:tblPr>
        <w:tblStyle w:val="a3"/>
        <w:tblW w:w="0" w:type="auto"/>
        <w:tblLook w:val="04A0"/>
      </w:tblPr>
      <w:tblGrid>
        <w:gridCol w:w="959"/>
        <w:gridCol w:w="8612"/>
      </w:tblGrid>
      <w:tr w:rsidR="001B449A" w:rsidTr="001B449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rPr>
                <w:lang w:eastAsia="ru-RU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  <w:lang w:eastAsia="ru-RU"/>
              </w:rPr>
              <w:t>ОК 1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  <w:lang w:eastAsia="ru-RU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  <w:lang w:eastAsia="ru-RU"/>
              </w:rPr>
              <w:t>Понимать сущность и социальную значимость будущей профессии, проявлять к ней  устойчивый интерес.</w:t>
            </w:r>
          </w:p>
        </w:tc>
      </w:tr>
      <w:tr w:rsidR="001B449A" w:rsidTr="001B449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rPr>
                <w:lang w:eastAsia="ru-RU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  <w:lang w:eastAsia="ru-RU"/>
              </w:rPr>
              <w:t>ОК 2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  <w:lang w:eastAsia="ru-RU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  <w:lang w:eastAsia="ru-RU"/>
              </w:rPr>
              <w:t>Организовывать собственную деятельность, исходя из цели и способов ее достижения, определенных руководителем</w:t>
            </w:r>
          </w:p>
        </w:tc>
      </w:tr>
      <w:tr w:rsidR="001B449A" w:rsidTr="001B449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rPr>
                <w:lang w:eastAsia="ru-RU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  <w:lang w:eastAsia="ru-RU"/>
              </w:rPr>
              <w:t>ОК 3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  <w:lang w:eastAsia="ru-RU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  <w:lang w:eastAsia="ru-RU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1B449A" w:rsidTr="001B449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rPr>
                <w:lang w:eastAsia="ru-RU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  <w:lang w:eastAsia="ru-RU"/>
              </w:rPr>
              <w:t>ОК 4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sz w:val="24"/>
                <w:szCs w:val="24"/>
                <w:lang w:eastAsia="ru-RU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  <w:lang w:eastAsia="ru-RU"/>
              </w:rPr>
              <w:t>Осуществлять поиск информации, необходимой для эффективного выполнения</w:t>
            </w:r>
          </w:p>
          <w:p w:rsidR="001B449A" w:rsidRDefault="001B449A">
            <w:pPr>
              <w:suppressAutoHyphens/>
              <w:jc w:val="both"/>
              <w:rPr>
                <w:rFonts w:ascii="TimesNewRomanPSMT" w:hAnsi="TimesNewRomanPSMT" w:cs="TimesNewRomanPSMT"/>
                <w:sz w:val="24"/>
                <w:szCs w:val="24"/>
                <w:lang w:eastAsia="ru-RU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  <w:lang w:eastAsia="ru-RU"/>
              </w:rPr>
              <w:t>профессиональных задач.</w:t>
            </w:r>
          </w:p>
        </w:tc>
      </w:tr>
      <w:tr w:rsidR="001B449A" w:rsidTr="001B449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rPr>
                <w:lang w:eastAsia="ru-RU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  <w:lang w:eastAsia="ru-RU"/>
              </w:rPr>
              <w:t>ОК 5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  <w:lang w:eastAsia="ru-RU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1B449A" w:rsidTr="001B449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rPr>
                <w:lang w:eastAsia="ru-RU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  <w:lang w:eastAsia="ru-RU"/>
              </w:rPr>
              <w:t>ОК 6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autoSpaceDE w:val="0"/>
              <w:autoSpaceDN w:val="0"/>
              <w:adjustRightInd w:val="0"/>
              <w:rPr>
                <w:rFonts w:ascii="TimesNewRomanPSMT" w:hAnsi="TimesNewRomanPSMT" w:cs="TimesNewRomanPSMT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  <w:lang w:eastAsia="ru-RU"/>
              </w:rPr>
              <w:t>Работать в команде, эффективно общаться с коллегами, руководством.</w:t>
            </w:r>
          </w:p>
        </w:tc>
      </w:tr>
      <w:tr w:rsidR="001B449A" w:rsidTr="001B449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rPr>
                <w:lang w:eastAsia="ru-RU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  <w:lang w:eastAsia="ru-RU"/>
              </w:rPr>
              <w:t>ОК 7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NewRomanPSMT" w:hAnsi="TimesNewRomanPSMT" w:cs="TimesNewRomanPSMT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  <w:lang w:eastAsia="ru-RU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</w:t>
            </w:r>
            <w:proofErr w:type="spellStart"/>
            <w:r>
              <w:rPr>
                <w:rFonts w:ascii="TimesNewRomanPSMT" w:hAnsi="TimesNewRomanPSMT" w:cs="TimesNewRomanPSMT"/>
                <w:color w:val="000000"/>
                <w:sz w:val="24"/>
                <w:szCs w:val="24"/>
                <w:lang w:eastAsia="ru-RU"/>
              </w:rPr>
              <w:t>антикоррупционного</w:t>
            </w:r>
            <w:proofErr w:type="spellEnd"/>
            <w:r>
              <w:rPr>
                <w:rFonts w:ascii="TimesNewRomanPSMT" w:hAnsi="TimesNewRomanPSMT" w:cs="TimesNewRomanPSMT"/>
                <w:color w:val="000000"/>
                <w:sz w:val="24"/>
                <w:szCs w:val="24"/>
                <w:lang w:eastAsia="ru-RU"/>
              </w:rPr>
              <w:t xml:space="preserve"> поведения. </w:t>
            </w:r>
          </w:p>
          <w:p w:rsidR="001B449A" w:rsidRDefault="001B449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(абзац введен Приказом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Минпросвещения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России от 17.12.2020 N 747)</w:t>
            </w:r>
          </w:p>
        </w:tc>
      </w:tr>
      <w:tr w:rsidR="001B449A" w:rsidTr="001B449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rPr>
                <w:lang w:eastAsia="ru-RU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  <w:lang w:eastAsia="ru-RU"/>
              </w:rPr>
              <w:t>ОК 8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NewRomanPSMT" w:hAnsi="TimesNewRomanPSMT" w:cs="TimesNewRomanPSMT"/>
                <w:color w:val="000000"/>
                <w:sz w:val="24"/>
                <w:szCs w:val="24"/>
                <w:lang w:eastAsia="ru-RU"/>
              </w:rP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:rsidR="001B449A" w:rsidRDefault="001B449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абзац введен Приказом </w:t>
            </w:r>
            <w:proofErr w:type="spellStart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Минпросвещения</w:t>
            </w:r>
            <w:proofErr w:type="spellEnd"/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России от 17.12.2020 N 747)</w:t>
            </w:r>
          </w:p>
        </w:tc>
      </w:tr>
      <w:tr w:rsidR="001B449A" w:rsidTr="001B449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rPr>
                <w:rFonts w:ascii="TimesNewRomanPSMT" w:hAnsi="TimesNewRomanPSMT" w:cs="TimesNewRomanPSMT"/>
                <w:sz w:val="24"/>
                <w:szCs w:val="24"/>
                <w:lang w:eastAsia="ru-RU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  <w:lang w:eastAsia="ru-RU"/>
              </w:rPr>
              <w:t xml:space="preserve">ПК 1.4. </w:t>
            </w:r>
          </w:p>
        </w:tc>
        <w:tc>
          <w:tcPr>
            <w:tcW w:w="8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NewRomanPSMT" w:hAnsi="TimesNewRomanPSMT" w:cs="TimesNewRomanPSMT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  <w:lang w:eastAsia="ru-RU"/>
              </w:rPr>
              <w:t>Подготавливать и проверять сварочные материалы для различных способов сварки.</w:t>
            </w:r>
          </w:p>
        </w:tc>
      </w:tr>
    </w:tbl>
    <w:p w:rsidR="001B449A" w:rsidRDefault="001B449A" w:rsidP="001B449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B449A" w:rsidRDefault="001B449A" w:rsidP="001B449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 рамках программы учебной дисциплины обучающимися осваиваются личностные,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 предметные результаты в соответствии с требованиями ФГОС среднего общего образования: личностные (ЛР),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(МР), предметные для базового уровня изучения (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)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89"/>
        <w:gridCol w:w="7659"/>
      </w:tblGrid>
      <w:tr w:rsidR="001B449A" w:rsidTr="001B449A">
        <w:trPr>
          <w:trHeight w:val="649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Коды результатов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 дисциплины включают</w:t>
            </w:r>
          </w:p>
        </w:tc>
      </w:tr>
      <w:tr w:rsidR="001B449A" w:rsidTr="001B449A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ЛР 01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ArialMT" w:hAnsi="ArialMT"/>
                <w:color w:val="000000"/>
                <w:sz w:val="24"/>
                <w:szCs w:val="24"/>
              </w:rPr>
              <w:t>Российскую гражданскую идентичность, патриотизм, уважение к своему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br/>
              <w:t>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</w:p>
        </w:tc>
      </w:tr>
      <w:tr w:rsidR="001B449A" w:rsidTr="001B449A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MT" w:hAnsi="ArialMT"/>
                <w:color w:val="000000"/>
                <w:sz w:val="24"/>
                <w:szCs w:val="24"/>
              </w:rPr>
              <w:t xml:space="preserve">Гражданскую позицию как активного и ответственного члена </w:t>
            </w:r>
            <w:r>
              <w:rPr>
                <w:rFonts w:ascii="ArialMT" w:hAnsi="ArialMT"/>
                <w:color w:val="000000"/>
                <w:sz w:val="24"/>
                <w:szCs w:val="24"/>
              </w:rPr>
              <w:lastRenderedPageBreak/>
              <w:t>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  <w:proofErr w:type="gramEnd"/>
          </w:p>
        </w:tc>
      </w:tr>
      <w:tr w:rsidR="001B449A" w:rsidTr="001B449A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ЛР 04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</w:p>
        </w:tc>
      </w:tr>
      <w:tr w:rsidR="001B449A" w:rsidTr="001B449A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05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1B449A" w:rsidTr="001B449A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06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</w:p>
        </w:tc>
      </w:tr>
      <w:tr w:rsidR="001B449A" w:rsidTr="001B449A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07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</w:p>
        </w:tc>
      </w:tr>
      <w:tr w:rsidR="001B449A" w:rsidTr="001B449A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08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Нравственное сознание и поведение на основе усвоения общечеловеческих ценностей</w:t>
            </w:r>
          </w:p>
        </w:tc>
      </w:tr>
      <w:tr w:rsidR="001B449A" w:rsidTr="001B449A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09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1B449A" w:rsidTr="001B449A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10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Эстетическое отношение к миру, включая эстетику быта, научного и технического творчества, спорта, общественных отношений</w:t>
            </w:r>
          </w:p>
        </w:tc>
      </w:tr>
      <w:tr w:rsidR="001B449A" w:rsidTr="001B449A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</w:t>
            </w:r>
          </w:p>
        </w:tc>
      </w:tr>
      <w:tr w:rsidR="001B449A" w:rsidTr="001B449A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</w:t>
            </w:r>
          </w:p>
        </w:tc>
      </w:tr>
      <w:tr w:rsidR="001B449A" w:rsidTr="001B449A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13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  <w:proofErr w:type="gramEnd"/>
          </w:p>
        </w:tc>
      </w:tr>
      <w:tr w:rsidR="001B449A" w:rsidTr="001B449A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449A" w:rsidRDefault="001B449A">
            <w:pPr>
              <w:suppressAutoHyphens/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ЛР 14</w:t>
            </w:r>
          </w:p>
          <w:p w:rsidR="001B449A" w:rsidRDefault="001B44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1B449A" w:rsidTr="001B449A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ЛР 15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Ответственное отношение к созданию семьи на основе осознанного принятия ценностей семейной жизни</w:t>
            </w:r>
          </w:p>
        </w:tc>
      </w:tr>
      <w:tr w:rsidR="001B449A" w:rsidTr="001B449A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выбирать успешные стратегии в различных ситуациях  </w:t>
            </w:r>
          </w:p>
        </w:tc>
      </w:tr>
      <w:tr w:rsidR="001B449A" w:rsidTr="001B449A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МР 02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</w:p>
        </w:tc>
      </w:tr>
      <w:tr w:rsidR="001B449A" w:rsidTr="001B449A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03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1B449A" w:rsidTr="001B449A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04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Готовность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1B449A" w:rsidTr="001B449A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05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</w:tc>
      </w:tr>
      <w:tr w:rsidR="001B449A" w:rsidTr="001B449A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МР 06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Умение определять назначение и функции различных социальных институтов</w:t>
            </w:r>
          </w:p>
        </w:tc>
      </w:tr>
      <w:tr w:rsidR="001B449A" w:rsidTr="001B449A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МР 07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</w:tr>
      <w:tr w:rsidR="001B449A" w:rsidTr="001B449A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МР 08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Владение языковыми средствами – умение ясно, логично и точно излагать свою точку зрения, использовать адекватные языковые средства</w:t>
            </w:r>
          </w:p>
        </w:tc>
      </w:tr>
      <w:tr w:rsidR="001B449A" w:rsidTr="001B449A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МР 09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</w:t>
            </w:r>
          </w:p>
        </w:tc>
      </w:tr>
      <w:tr w:rsidR="001B449A" w:rsidTr="001B449A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01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коммуникативной иноязычной компетенции, необходимой для успешной социализации и самореализации как инструмента межкультурного общения в современном поликультурном мире</w:t>
            </w:r>
          </w:p>
        </w:tc>
      </w:tr>
      <w:tr w:rsidR="001B449A" w:rsidTr="001B449A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02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Style w:val="fontstyle01"/>
                <w:bCs/>
                <w:sz w:val="24"/>
                <w:szCs w:val="24"/>
              </w:rPr>
              <w:t xml:space="preserve">Владение знаниями о </w:t>
            </w:r>
            <w:proofErr w:type="spellStart"/>
            <w:r>
              <w:rPr>
                <w:rStyle w:val="fontstyle01"/>
                <w:bCs/>
                <w:sz w:val="24"/>
                <w:szCs w:val="24"/>
              </w:rPr>
              <w:t>социокультурной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</w:t>
            </w:r>
          </w:p>
        </w:tc>
      </w:tr>
      <w:tr w:rsidR="001B449A" w:rsidTr="001B449A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03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Style w:val="fontstyle01"/>
                <w:bCs/>
                <w:sz w:val="24"/>
                <w:szCs w:val="24"/>
              </w:rPr>
              <w:t xml:space="preserve">Достижение порогового уровня владения иностранным языком, позволяющего выпускникам общаться в устной и письменной </w:t>
            </w:r>
            <w:proofErr w:type="gramStart"/>
            <w:r>
              <w:rPr>
                <w:rStyle w:val="fontstyle01"/>
                <w:bCs/>
                <w:sz w:val="24"/>
                <w:szCs w:val="24"/>
              </w:rPr>
              <w:t>формах</w:t>
            </w:r>
            <w:proofErr w:type="gramEnd"/>
            <w:r>
              <w:rPr>
                <w:rStyle w:val="fontstyle01"/>
                <w:bCs/>
                <w:sz w:val="24"/>
                <w:szCs w:val="24"/>
              </w:rPr>
              <w:t xml:space="preserve"> как с носителями изучаемого иностранного языка, так и с представителями других стран, использующими данный язык как средство общения</w:t>
            </w:r>
          </w:p>
        </w:tc>
      </w:tr>
      <w:tr w:rsidR="001B449A" w:rsidTr="001B449A">
        <w:trPr>
          <w:trHeight w:val="212"/>
        </w:trPr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ПРб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04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449A" w:rsidRDefault="001B449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</w:pPr>
            <w:proofErr w:type="spellStart"/>
            <w:r>
              <w:rPr>
                <w:rStyle w:val="fontstyle01"/>
                <w:bCs/>
                <w:sz w:val="24"/>
                <w:szCs w:val="24"/>
              </w:rPr>
              <w:t>Сформированность</w:t>
            </w:r>
            <w:proofErr w:type="spellEnd"/>
            <w:r>
              <w:rPr>
                <w:rStyle w:val="fontstyle01"/>
                <w:bCs/>
                <w:sz w:val="24"/>
                <w:szCs w:val="24"/>
              </w:rPr>
              <w:t xml:space="preserve"> умения использовать иностранный язык как средство для получения информации из иноязычных источников в образовательных и самообразовательных целях</w:t>
            </w:r>
          </w:p>
        </w:tc>
      </w:tr>
    </w:tbl>
    <w:p w:rsidR="001B449A" w:rsidRDefault="001B449A" w:rsidP="001B44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  <w:lang w:eastAsia="en-US"/>
        </w:rPr>
      </w:pPr>
    </w:p>
    <w:p w:rsidR="001B449A" w:rsidRDefault="001B449A" w:rsidP="001B449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>Наименование разделов рабочей программы учебной дисциплины:</w:t>
      </w:r>
    </w:p>
    <w:p w:rsidR="001B449A" w:rsidRDefault="001B449A" w:rsidP="001B449A">
      <w:pPr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bCs/>
          <w:iCs/>
          <w:sz w:val="24"/>
          <w:szCs w:val="24"/>
        </w:rPr>
        <w:t>Вводно-корректирующий курс.</w:t>
      </w:r>
    </w:p>
    <w:p w:rsidR="001B449A" w:rsidRDefault="001B449A" w:rsidP="001B4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</w:t>
      </w:r>
      <w:r>
        <w:rPr>
          <w:rFonts w:ascii="Times New Roman" w:hAnsi="Times New Roman" w:cs="Times New Roman"/>
          <w:bCs/>
          <w:iCs/>
          <w:sz w:val="24"/>
          <w:szCs w:val="24"/>
        </w:rPr>
        <w:t>Иностранный язык для общих целей.</w:t>
      </w:r>
    </w:p>
    <w:p w:rsidR="001B449A" w:rsidRDefault="001B449A" w:rsidP="001B4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bCs/>
          <w:iCs/>
          <w:sz w:val="24"/>
          <w:szCs w:val="24"/>
        </w:rPr>
        <w:t>Иностранный язык для специальных целей.</w:t>
      </w:r>
    </w:p>
    <w:p w:rsidR="001B449A" w:rsidRDefault="001B449A" w:rsidP="001B4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lastRenderedPageBreak/>
        <w:t>В рамках реализации практической подготовки изучаются следующие профессионально ориентированные разделы:</w:t>
      </w:r>
    </w:p>
    <w:p w:rsidR="001B449A" w:rsidRDefault="001B449A" w:rsidP="001B44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bCs/>
          <w:iCs/>
          <w:sz w:val="24"/>
          <w:szCs w:val="24"/>
        </w:rPr>
        <w:t>Вводно-корректирующий курс.</w:t>
      </w:r>
    </w:p>
    <w:p w:rsidR="001B449A" w:rsidRDefault="001B449A" w:rsidP="001B4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2. </w:t>
      </w:r>
      <w:r>
        <w:rPr>
          <w:rFonts w:ascii="Times New Roman" w:hAnsi="Times New Roman" w:cs="Times New Roman"/>
          <w:bCs/>
          <w:iCs/>
          <w:sz w:val="24"/>
          <w:szCs w:val="24"/>
        </w:rPr>
        <w:t>Иностранный язык для общих целей.</w:t>
      </w:r>
    </w:p>
    <w:p w:rsidR="001B449A" w:rsidRDefault="001B449A" w:rsidP="001B4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bCs/>
          <w:iCs/>
          <w:sz w:val="24"/>
          <w:szCs w:val="24"/>
        </w:rPr>
        <w:t>Иностранный язык для специальных целей.</w:t>
      </w:r>
    </w:p>
    <w:bookmarkEnd w:id="0"/>
    <w:p w:rsidR="001B449A" w:rsidRDefault="001B449A" w:rsidP="001B449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Объем образовательной программы учебной дисциплины «Иностранный язык» в ГБПОУ «КБАДК» по профессии 15.01.05 "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Сварщик (ручной и частично механизированной сварки (наплавки)</w:t>
      </w:r>
      <w:r>
        <w:rPr>
          <w:rFonts w:ascii="Times New Roman" w:eastAsia="Calibri" w:hAnsi="Times New Roman" w:cs="Times New Roman"/>
          <w:sz w:val="24"/>
          <w:szCs w:val="24"/>
        </w:rPr>
        <w:t>"</w:t>
      </w:r>
      <w:r>
        <w:rPr>
          <w:rFonts w:ascii="Times New Roman" w:hAnsi="Times New Roman" w:cs="Times New Roman"/>
          <w:sz w:val="24"/>
          <w:szCs w:val="24"/>
        </w:rPr>
        <w:t xml:space="preserve"> технологического профиля составляет 210 часов, из них:</w:t>
      </w:r>
      <w:proofErr w:type="gramEnd"/>
    </w:p>
    <w:p w:rsidR="001B449A" w:rsidRDefault="001B449A" w:rsidP="007E1BE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аудиторная (обязательная) нагрузка обучающихся, включая практические занятия, — 210 часа; в том числе основное содержание – 191 час, профессионально ориентированное – 18 часов;</w:t>
      </w:r>
    </w:p>
    <w:p w:rsidR="001B449A" w:rsidRDefault="001B449A" w:rsidP="001B44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B449A" w:rsidRDefault="001B449A" w:rsidP="001B44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Составитель: преподаватель ГБПОУ «КБАДК» </w:t>
      </w:r>
      <w:proofErr w:type="spellStart"/>
      <w:r w:rsidR="007E1BEA">
        <w:rPr>
          <w:rFonts w:ascii="Times New Roman" w:hAnsi="Times New Roman" w:cs="Times New Roman"/>
          <w:sz w:val="24"/>
          <w:szCs w:val="24"/>
        </w:rPr>
        <w:t>Мизиева</w:t>
      </w:r>
      <w:proofErr w:type="spellEnd"/>
      <w:r w:rsidR="007E1BEA">
        <w:rPr>
          <w:rFonts w:ascii="Times New Roman" w:hAnsi="Times New Roman" w:cs="Times New Roman"/>
          <w:sz w:val="24"/>
          <w:szCs w:val="24"/>
        </w:rPr>
        <w:t xml:space="preserve"> З.М.</w:t>
      </w:r>
    </w:p>
    <w:p w:rsidR="001B449A" w:rsidRDefault="001B449A" w:rsidP="001B449A"/>
    <w:p w:rsidR="005A1943" w:rsidRDefault="005A1943"/>
    <w:sectPr w:rsidR="005A1943" w:rsidSect="005A19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B449A"/>
    <w:rsid w:val="001B449A"/>
    <w:rsid w:val="005A1943"/>
    <w:rsid w:val="007E1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9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qFormat/>
    <w:rsid w:val="001B449A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table" w:styleId="a3">
    <w:name w:val="Table Grid"/>
    <w:basedOn w:val="a1"/>
    <w:uiPriority w:val="59"/>
    <w:rsid w:val="001B449A"/>
    <w:pPr>
      <w:spacing w:after="0" w:line="240" w:lineRule="auto"/>
    </w:pPr>
    <w:rPr>
      <w:rFonts w:ascii="Calibri" w:eastAsia="Calibri" w:hAnsi="Calibri" w:cs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02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1383</Words>
  <Characters>7886</Characters>
  <Application>Microsoft Office Word</Application>
  <DocSecurity>0</DocSecurity>
  <Lines>65</Lines>
  <Paragraphs>18</Paragraphs>
  <ScaleCrop>false</ScaleCrop>
  <Company/>
  <LinksUpToDate>false</LinksUpToDate>
  <CharactersWithSpaces>9251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2022-09-24T11:22:00Z</dcterms:created>
  <dcterms:modified xsi:type="dcterms:W3CDTF">2022-09-24T11:32:00Z</dcterms:modified>
</cp:coreProperties>
</file>